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838D" w14:textId="77777777" w:rsidR="00553D90" w:rsidRPr="009E0331" w:rsidRDefault="00280947">
      <w:pPr>
        <w:spacing w:after="0" w:line="408" w:lineRule="auto"/>
        <w:ind w:left="120"/>
        <w:jc w:val="center"/>
        <w:rPr>
          <w:lang w:val="ru-RU"/>
        </w:rPr>
      </w:pPr>
      <w:bookmarkStart w:id="0" w:name="block-40175339"/>
      <w:r w:rsidRPr="009E03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718A45" w14:textId="77777777" w:rsidR="007B0779" w:rsidRPr="00A9312C" w:rsidRDefault="007B0779" w:rsidP="007B0779">
      <w:pPr>
        <w:spacing w:after="0" w:line="408" w:lineRule="auto"/>
        <w:ind w:left="120"/>
        <w:jc w:val="center"/>
        <w:rPr>
          <w:lang w:val="ru-RU"/>
        </w:rPr>
      </w:pPr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A9312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A9312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FD265EF" w14:textId="77777777" w:rsidR="007B0779" w:rsidRPr="00A9312C" w:rsidRDefault="007B0779" w:rsidP="007B0779">
      <w:pPr>
        <w:spacing w:after="0" w:line="408" w:lineRule="auto"/>
        <w:ind w:left="120"/>
        <w:jc w:val="center"/>
        <w:rPr>
          <w:lang w:val="ru-RU"/>
        </w:rPr>
      </w:pPr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A9312C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312C">
        <w:rPr>
          <w:rFonts w:ascii="Times New Roman" w:hAnsi="Times New Roman"/>
          <w:color w:val="000000"/>
          <w:sz w:val="28"/>
          <w:lang w:val="ru-RU"/>
        </w:rPr>
        <w:t>​</w:t>
      </w:r>
    </w:p>
    <w:p w14:paraId="459D7F1B" w14:textId="77777777" w:rsidR="00553D90" w:rsidRPr="009E0331" w:rsidRDefault="00280947" w:rsidP="007B0779">
      <w:pPr>
        <w:spacing w:after="0" w:line="408" w:lineRule="auto"/>
        <w:jc w:val="center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9E0331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9E0331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4621FD42" w14:textId="77777777" w:rsidR="00553D90" w:rsidRPr="009E0331" w:rsidRDefault="00553D90">
      <w:pPr>
        <w:spacing w:after="0"/>
        <w:ind w:left="120"/>
        <w:rPr>
          <w:lang w:val="ru-RU"/>
        </w:rPr>
      </w:pPr>
    </w:p>
    <w:p w14:paraId="20FDADA3" w14:textId="77777777" w:rsidR="00553D90" w:rsidRPr="009E0331" w:rsidRDefault="00553D90">
      <w:pPr>
        <w:spacing w:after="0"/>
        <w:ind w:left="120"/>
        <w:rPr>
          <w:lang w:val="ru-RU"/>
        </w:rPr>
      </w:pPr>
    </w:p>
    <w:p w14:paraId="3EFB05D4" w14:textId="77777777" w:rsidR="00553D90" w:rsidRPr="009E0331" w:rsidRDefault="00553D90">
      <w:pPr>
        <w:spacing w:after="0"/>
        <w:ind w:left="120"/>
        <w:rPr>
          <w:lang w:val="ru-RU"/>
        </w:rPr>
      </w:pPr>
    </w:p>
    <w:p w14:paraId="3F1B7806" w14:textId="77777777" w:rsidR="00553D90" w:rsidRPr="009E0331" w:rsidRDefault="00553D9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6795AB6" w14:textId="77777777" w:rsidTr="000D4161">
        <w:tc>
          <w:tcPr>
            <w:tcW w:w="3114" w:type="dxa"/>
          </w:tcPr>
          <w:p w14:paraId="1BD8482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35424E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18A8FA" w14:textId="77777777" w:rsidR="00000000" w:rsidRDefault="0028094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54BD38D" w14:textId="15D522BC" w:rsidR="00000000" w:rsidRPr="00101AAC" w:rsidRDefault="00280947" w:rsidP="00101A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01A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End"/>
          </w:p>
          <w:p w14:paraId="28FFB58B" w14:textId="77777777" w:rsidR="00000000" w:rsidRPr="008944ED" w:rsidRDefault="00280947" w:rsidP="00101A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74E46FDB" w14:textId="77777777" w:rsidR="00000000" w:rsidRDefault="004903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51-ОД</w:t>
            </w:r>
            <w:r w:rsidR="00280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122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80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809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28094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809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8094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80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AA4270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899A9A4" w14:textId="77777777" w:rsidR="00553D90" w:rsidRDefault="00553D90">
      <w:pPr>
        <w:spacing w:after="0"/>
        <w:ind w:left="120"/>
      </w:pPr>
    </w:p>
    <w:p w14:paraId="3A0DFB41" w14:textId="77777777" w:rsidR="00553D90" w:rsidRDefault="00553D90">
      <w:pPr>
        <w:spacing w:after="0"/>
        <w:ind w:left="120"/>
      </w:pPr>
    </w:p>
    <w:p w14:paraId="456CBE0F" w14:textId="77777777" w:rsidR="00553D90" w:rsidRDefault="00553D90">
      <w:pPr>
        <w:spacing w:after="0"/>
        <w:ind w:left="120"/>
      </w:pPr>
    </w:p>
    <w:p w14:paraId="77C4304B" w14:textId="77777777" w:rsidR="00553D90" w:rsidRDefault="00553D90">
      <w:pPr>
        <w:spacing w:after="0"/>
        <w:ind w:left="120"/>
      </w:pPr>
    </w:p>
    <w:p w14:paraId="3C7DAE33" w14:textId="77777777" w:rsidR="00553D90" w:rsidRDefault="00553D90">
      <w:pPr>
        <w:spacing w:after="0"/>
        <w:ind w:left="120"/>
      </w:pPr>
    </w:p>
    <w:p w14:paraId="3C90A53B" w14:textId="77777777" w:rsidR="00553D90" w:rsidRDefault="0028094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41FA5F2" w14:textId="77777777" w:rsidR="00553D90" w:rsidRDefault="0028094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5284510)</w:t>
      </w:r>
    </w:p>
    <w:p w14:paraId="1D2E02C4" w14:textId="77777777" w:rsidR="00553D90" w:rsidRDefault="00553D90">
      <w:pPr>
        <w:spacing w:after="0"/>
        <w:ind w:left="120"/>
        <w:jc w:val="center"/>
      </w:pPr>
    </w:p>
    <w:p w14:paraId="092CE87B" w14:textId="77777777" w:rsidR="00553D90" w:rsidRPr="007B0779" w:rsidRDefault="00280947">
      <w:pPr>
        <w:spacing w:after="0" w:line="408" w:lineRule="auto"/>
        <w:ind w:left="120"/>
        <w:jc w:val="center"/>
        <w:rPr>
          <w:lang w:val="ru-RU"/>
        </w:rPr>
      </w:pPr>
      <w:r w:rsidRPr="007B07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1ADF70E8" w14:textId="77777777" w:rsidR="00553D90" w:rsidRPr="007B0779" w:rsidRDefault="00280947">
      <w:pPr>
        <w:spacing w:after="0" w:line="408" w:lineRule="auto"/>
        <w:ind w:left="120"/>
        <w:jc w:val="center"/>
        <w:rPr>
          <w:lang w:val="ru-RU"/>
        </w:rPr>
      </w:pPr>
      <w:r w:rsidRPr="007B0779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08FB2CEE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26F7663A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7C1988A6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7A9C3060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54F8DE9E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6A812418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77529E9B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379BA41C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68F38D20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627A055A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7E2C29C7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7F4BC08F" w14:textId="77777777" w:rsidR="00553D90" w:rsidRPr="007B0779" w:rsidRDefault="00553D90">
      <w:pPr>
        <w:spacing w:after="0"/>
        <w:ind w:left="120"/>
        <w:jc w:val="center"/>
        <w:rPr>
          <w:lang w:val="ru-RU"/>
        </w:rPr>
      </w:pPr>
    </w:p>
    <w:p w14:paraId="1827252A" w14:textId="77777777" w:rsidR="00553D90" w:rsidRDefault="00280947">
      <w:pPr>
        <w:spacing w:after="0"/>
        <w:ind w:left="12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Павло-Федоровка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30C96F6F" w14:textId="77777777"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14:paraId="3AC4D17D" w14:textId="77777777" w:rsidR="00553D90" w:rsidRDefault="00280947">
      <w:pPr>
        <w:spacing w:after="0" w:line="264" w:lineRule="auto"/>
        <w:ind w:left="120"/>
        <w:jc w:val="both"/>
      </w:pPr>
      <w:bookmarkStart w:id="5" w:name="block-401753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BA56BEC" w14:textId="77777777" w:rsidR="00553D90" w:rsidRDefault="00553D90">
      <w:pPr>
        <w:spacing w:after="0" w:line="264" w:lineRule="auto"/>
        <w:ind w:left="120"/>
        <w:jc w:val="both"/>
      </w:pPr>
    </w:p>
    <w:p w14:paraId="042A097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5BB9CDB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02156A6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A0B0F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51B2A82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психовозрастные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особенности развития обучающихся 11–15 лет.</w:t>
      </w:r>
    </w:p>
    <w:p w14:paraId="4DE9297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Целью изучения изобразительного искусства</w:t>
      </w:r>
      <w:r w:rsidRPr="00E122F9">
        <w:rPr>
          <w:rFonts w:ascii="Times New Roman" w:hAnsi="Times New Roman"/>
          <w:color w:val="000000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04E86DD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Задачами изобразительного искусства являются:</w:t>
      </w:r>
    </w:p>
    <w:p w14:paraId="63CB4A2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08E924C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7334688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у обучающихся навыков эстетического видения и преобразования мира;</w:t>
      </w:r>
    </w:p>
    <w:p w14:paraId="3C9B613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2FECF77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пространственного мышления и аналитических визуальных способностей;</w:t>
      </w:r>
    </w:p>
    <w:p w14:paraId="30DE2F1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6C1CBF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развитие наблюдательности, ассоциативного мышления и творческого воображения;</w:t>
      </w:r>
    </w:p>
    <w:p w14:paraId="63BB970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2E9ECE6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1D600DF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E122F9">
        <w:rPr>
          <w:rFonts w:ascii="Times New Roman" w:hAnsi="Times New Roman"/>
          <w:color w:val="000000"/>
          <w:lang w:val="ru-RU"/>
        </w:rPr>
        <w:lastRenderedPageBreak/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14:paraId="0905B04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3A494A7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№1 «Декоративно-прикладное и народное искусство» (5 класс)</w:t>
      </w:r>
    </w:p>
    <w:p w14:paraId="28B9D46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№2 «Живопись, графика, скульптура» (6 класс)</w:t>
      </w:r>
    </w:p>
    <w:p w14:paraId="7C1636D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№3 «Архитектура и дизайн» (7 класс)</w:t>
      </w:r>
    </w:p>
    <w:p w14:paraId="7B43355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5C61427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1A3F8136" w14:textId="77777777"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14:paraId="114CAE04" w14:textId="77777777" w:rsidR="00553D90" w:rsidRPr="009E0331" w:rsidRDefault="00280947" w:rsidP="00E122F9">
      <w:pPr>
        <w:spacing w:after="0" w:line="264" w:lineRule="auto"/>
        <w:jc w:val="both"/>
        <w:rPr>
          <w:lang w:val="ru-RU"/>
        </w:rPr>
      </w:pPr>
      <w:bookmarkStart w:id="7" w:name="block-40175342"/>
      <w:bookmarkEnd w:id="5"/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5BC882C" w14:textId="77777777" w:rsidR="00553D90" w:rsidRPr="009E0331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6CC0ED14" w14:textId="77777777" w:rsidR="00553D90" w:rsidRPr="009E0331" w:rsidRDefault="00280947">
      <w:pPr>
        <w:spacing w:after="0" w:line="264" w:lineRule="auto"/>
        <w:ind w:left="120"/>
        <w:jc w:val="both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0540416" w14:textId="77777777" w:rsidR="00553D90" w:rsidRPr="009E0331" w:rsidRDefault="00553D90">
      <w:pPr>
        <w:spacing w:after="0"/>
        <w:ind w:left="120"/>
        <w:rPr>
          <w:lang w:val="ru-RU"/>
        </w:rPr>
      </w:pPr>
    </w:p>
    <w:p w14:paraId="722DA884" w14:textId="77777777"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1 «Декоративно-прикладное и народное искусство».</w:t>
      </w:r>
    </w:p>
    <w:p w14:paraId="5CA6B8B4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0308A8D6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Общие сведения о декоративно-прикладном искусстве.</w:t>
      </w:r>
    </w:p>
    <w:p w14:paraId="7E41CC3E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3D4550B3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Древние корни народного искусства.</w:t>
      </w:r>
    </w:p>
    <w:p w14:paraId="2735BC4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5384635B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Связь народного искусства с природой, бытом, трудом, верованиями и эпосом.</w:t>
      </w:r>
    </w:p>
    <w:p w14:paraId="18E46E0E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0E5EDA51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Образно-символический язык народного прикладного искусства.</w:t>
      </w:r>
    </w:p>
    <w:p w14:paraId="67EA16FC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Знаки-символы традиционного крестьянского прикладного искусства.</w:t>
      </w:r>
    </w:p>
    <w:p w14:paraId="1A80BF47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5836D8B0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Убранство русской избы.</w:t>
      </w:r>
    </w:p>
    <w:p w14:paraId="4B23C63B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3678ADA9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EAAF94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– эскизов орнаментального декора крестьянского дома.</w:t>
      </w:r>
    </w:p>
    <w:p w14:paraId="1029B3D8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Устройство внутреннего пространства крестьянского дома.</w:t>
      </w:r>
    </w:p>
    <w:p w14:paraId="2AE52EE6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Декоративные элементы жилой среды.</w:t>
      </w:r>
    </w:p>
    <w:p w14:paraId="354507B2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3444FED9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55F193BC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Народный праздничный костюм.</w:t>
      </w:r>
    </w:p>
    <w:p w14:paraId="2FBD8963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Образный строй народного праздничного костюма – женского и мужского.</w:t>
      </w:r>
    </w:p>
    <w:p w14:paraId="154C58A2" w14:textId="77777777"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14:paraId="2CF10523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lastRenderedPageBreak/>
        <w:t>Традиционная конструкция русского женского костюма – северорусский (сарафан) и южнорусский (понёва) варианты.</w:t>
      </w:r>
    </w:p>
    <w:p w14:paraId="355ED1BA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11A0A763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5B423A22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16BD1AE6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праздники и праздничные обряды как синтез всех видов народного творчества.</w:t>
      </w:r>
    </w:p>
    <w:p w14:paraId="6FBD9649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573B5937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художественные промыслы.</w:t>
      </w:r>
    </w:p>
    <w:p w14:paraId="1ADA85FF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4C535A82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34C4030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5EB4AFD4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54CA5020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Создание эскиза игрушки по мотивам избранного промысла.</w:t>
      </w:r>
    </w:p>
    <w:p w14:paraId="7070BBFB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2FE87CA7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0502DEE0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5A2CE06F" w14:textId="77777777"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14:paraId="06AAF0D9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lastRenderedPageBreak/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66E6653C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2FC695AD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7068D062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Мир сказок и легенд, примет и оберегов в творчестве мастеров художественных промыслов.</w:t>
      </w:r>
    </w:p>
    <w:p w14:paraId="000F24D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6004C223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3198B2DA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в культуре разных эпох и народов.</w:t>
      </w:r>
    </w:p>
    <w:p w14:paraId="4A121928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декоративно-прикладного искусства в культуре древних цивилизаций.</w:t>
      </w:r>
    </w:p>
    <w:p w14:paraId="335BE3B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673B57DD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6AA6B391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1843AC4D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в жизни современного человека.</w:t>
      </w:r>
    </w:p>
    <w:p w14:paraId="7735CBA7" w14:textId="77777777" w:rsid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65D2C305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619092AC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0257B3FE" w14:textId="77777777"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79A0D323" w14:textId="77777777"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14:paraId="29D0EAF1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4ED1E875" w14:textId="77777777" w:rsidR="004903DC" w:rsidRDefault="004903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14:paraId="65CFA03A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lastRenderedPageBreak/>
        <w:t>6 КЛАСС</w:t>
      </w:r>
    </w:p>
    <w:p w14:paraId="6942B519" w14:textId="77777777" w:rsidR="00553D90" w:rsidRPr="00E122F9" w:rsidRDefault="00553D90">
      <w:pPr>
        <w:spacing w:after="0"/>
        <w:ind w:left="120"/>
        <w:rPr>
          <w:lang w:val="ru-RU"/>
        </w:rPr>
      </w:pPr>
    </w:p>
    <w:p w14:paraId="3F2A6CBA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2 «Живопись, графика, скульптура».</w:t>
      </w:r>
    </w:p>
    <w:p w14:paraId="599A03F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Общие сведения о видах искусства.</w:t>
      </w:r>
    </w:p>
    <w:p w14:paraId="049635B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Пространственные и временные виды искусства.</w:t>
      </w:r>
    </w:p>
    <w:p w14:paraId="1198001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0F48D5F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78461E0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Язык изобразительного искусства и его выразительные средства.</w:t>
      </w:r>
    </w:p>
    <w:p w14:paraId="34F9F71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Живописные, графические и скульптурные художественные материалы, их особые свойства.</w:t>
      </w:r>
    </w:p>
    <w:p w14:paraId="7487ED7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– основа изобразительного искусства и мастерства художника.</w:t>
      </w:r>
    </w:p>
    <w:p w14:paraId="1DADC11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Виды рисунка: зарисовка, набросок, учебный рисунок и творческий рисунок.</w:t>
      </w:r>
    </w:p>
    <w:p w14:paraId="2DD5D86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Навыки размещения рисунка в листе, выбор формата.</w:t>
      </w:r>
    </w:p>
    <w:p w14:paraId="7FDB34E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Начальные умения рисунка с натуры. Зарисовки простых предметов.</w:t>
      </w:r>
    </w:p>
    <w:p w14:paraId="1789E4E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Линейные графические рисунки и наброски. Тон и тональные отношения: тёмное – светлое.</w:t>
      </w:r>
    </w:p>
    <w:p w14:paraId="201E468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Ритм и ритмическая организация плоскости листа.</w:t>
      </w:r>
    </w:p>
    <w:p w14:paraId="4485A5F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Основы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цветоведения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63D535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9B3238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8677DC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Жанры изобразительного искусства.</w:t>
      </w:r>
    </w:p>
    <w:p w14:paraId="75507BC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2BA873C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Предмет изображения, сюжет и содержание произведения изобразительного искусства.</w:t>
      </w:r>
    </w:p>
    <w:p w14:paraId="786D887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Натюрморт.</w:t>
      </w:r>
    </w:p>
    <w:p w14:paraId="1D18C61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5A738B2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Основы графической грамоты: правила объёмного изображения предметов на плоскости.</w:t>
      </w:r>
    </w:p>
    <w:p w14:paraId="1DAE8FF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4CD4E78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Изображение окружности в перспективе.</w:t>
      </w:r>
    </w:p>
    <w:p w14:paraId="1EC394E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Рисование геометрических тел на основе правил линейной перспективы.</w:t>
      </w:r>
    </w:p>
    <w:p w14:paraId="5034B18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Сложная пространственная форма и выявление её конструкции.</w:t>
      </w:r>
    </w:p>
    <w:p w14:paraId="108C07D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сложной формы предмета как соотношение простых геометрических фигур.</w:t>
      </w:r>
    </w:p>
    <w:p w14:paraId="6715EE5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Линейный рисунок конструкции из нескольких геометрических тел.</w:t>
      </w:r>
    </w:p>
    <w:p w14:paraId="4F64752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5BEEA62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натюрморта графическими материалами с натуры или по представлению.</w:t>
      </w:r>
    </w:p>
    <w:p w14:paraId="6D68988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60B070F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6BEBCD8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Портрет.</w:t>
      </w:r>
    </w:p>
    <w:p w14:paraId="5038037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0FEAB7A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Великие портретисты в европейском искусстве.</w:t>
      </w:r>
    </w:p>
    <w:p w14:paraId="3A93D14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53CFEA8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Парадный и камерный портрет в живописи.</w:t>
      </w:r>
    </w:p>
    <w:p w14:paraId="6A6437A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развития жанра портрета в искусстве ХХ в. – отечественном и европейском.</w:t>
      </w:r>
    </w:p>
    <w:p w14:paraId="21B88F0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4054260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7743F1F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освещения головы при создании портретного образа.</w:t>
      </w:r>
    </w:p>
    <w:p w14:paraId="04A6BAF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Свет и тень в изображении головы человека.</w:t>
      </w:r>
    </w:p>
    <w:p w14:paraId="0B5F89F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 в скульптуре.</w:t>
      </w:r>
    </w:p>
    <w:p w14:paraId="6B3BD83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71E18A0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Значение свойств художественных материалов в создании скульптурного портрета.</w:t>
      </w:r>
    </w:p>
    <w:p w14:paraId="7478C0E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578D24B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Опыт работы над созданием живописного портрета.</w:t>
      </w:r>
    </w:p>
    <w:p w14:paraId="5CC6C01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Пейзаж.</w:t>
      </w:r>
    </w:p>
    <w:p w14:paraId="4FC35DD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14F3B8C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Правила построения линейной перспективы в изображении пространства.</w:t>
      </w:r>
    </w:p>
    <w:p w14:paraId="6504828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791180B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2F84B5D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1141CC0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в.</w:t>
      </w:r>
    </w:p>
    <w:p w14:paraId="243C31B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А.Саврасова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И.Шишкина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344BC37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Творческий опыт в создании композиционного живописного пейзажа своей Родины.</w:t>
      </w:r>
    </w:p>
    <w:p w14:paraId="5995CC5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62CC52C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Графические зарисовки и графическая композиция на темы окружающей природы.</w:t>
      </w:r>
    </w:p>
    <w:p w14:paraId="5391B40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17B5434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1FE375A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7425669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Бытовой жанр в изобразительном искусстве.</w:t>
      </w:r>
    </w:p>
    <w:p w14:paraId="59DE011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34DD36A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586C0A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D9A40B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Исторический жанр в изобразительном искусстве.</w:t>
      </w:r>
    </w:p>
    <w:p w14:paraId="61B1186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6201E72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7E0EBFA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Историческая картина в русском искусстве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в. и её особое место в развитии отечественной культуры.</w:t>
      </w:r>
    </w:p>
    <w:p w14:paraId="16DB51B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76DBCB6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6916FF0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32430D8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Библейские темы в изобразительном искусстве.</w:t>
      </w:r>
    </w:p>
    <w:p w14:paraId="516BE22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32CF6BF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5A6D203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2778EC9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651A23B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эскизом сюжетной композиции.</w:t>
      </w:r>
    </w:p>
    <w:p w14:paraId="36D8234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1CCE3CCD" w14:textId="77777777" w:rsidR="00553D90" w:rsidRPr="00E122F9" w:rsidRDefault="00553D90">
      <w:pPr>
        <w:spacing w:after="0"/>
        <w:ind w:left="120"/>
        <w:rPr>
          <w:lang w:val="ru-RU"/>
        </w:rPr>
      </w:pPr>
      <w:bookmarkStart w:id="8" w:name="_Toc137210403"/>
      <w:bookmarkEnd w:id="8"/>
    </w:p>
    <w:p w14:paraId="2EFF4E6E" w14:textId="77777777" w:rsidR="00553D90" w:rsidRPr="00E122F9" w:rsidRDefault="00280947">
      <w:pPr>
        <w:spacing w:after="0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7 КЛАСС</w:t>
      </w:r>
    </w:p>
    <w:p w14:paraId="13709028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6056F8DD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3 «Архитектура и дизайн».</w:t>
      </w:r>
    </w:p>
    <w:p w14:paraId="0396282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29023C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5EB99CE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11C51D5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5202664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411A479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8398CF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дизайн.</w:t>
      </w:r>
    </w:p>
    <w:p w14:paraId="42E1345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4A20DA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67F298E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60E0E2E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свойства композиции: целостность и соподчинённость элементов.</w:t>
      </w:r>
    </w:p>
    <w:p w14:paraId="2E6EBED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699B498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056034E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56D9731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6F21A4B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78B87BA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Шрифт и содержание текста. Стилизация шрифта.</w:t>
      </w:r>
    </w:p>
    <w:p w14:paraId="586DD0C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Типографика. Понимание типографской строки как элемента плоскостной композиции.</w:t>
      </w:r>
    </w:p>
    <w:p w14:paraId="07F0156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2072BEF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6D15687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6956844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71DCE8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0D89852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6FC6477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Макетирование объёмно-пространственных композиций.</w:t>
      </w:r>
    </w:p>
    <w:p w14:paraId="24B17F3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4869738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108133F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47B3809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C59165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10BB009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</w:t>
      </w:r>
      <w:r w:rsidRPr="00E122F9">
        <w:rPr>
          <w:rFonts w:ascii="Times New Roman" w:hAnsi="Times New Roman"/>
          <w:color w:val="000000"/>
          <w:lang w:val="ru-RU"/>
        </w:rPr>
        <w:lastRenderedPageBreak/>
        <w:t>сводов, каркасная каменная архитектура, металлический каркас, железобетон и язык современной архитектуры).</w:t>
      </w:r>
    </w:p>
    <w:p w14:paraId="71136E4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117ACBE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2EED074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аналитических зарисовок форм бытовых предметов.</w:t>
      </w:r>
    </w:p>
    <w:p w14:paraId="563C142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59DD868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227E3CD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5FF0B12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Социальное значение дизайна и архитектуры как среды жизни человека.</w:t>
      </w:r>
    </w:p>
    <w:p w14:paraId="2FC86BE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6E11F4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7579481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8CEC89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Пути развития современной архитектуры и дизайна: город сегодня и завтра.</w:t>
      </w:r>
    </w:p>
    <w:p w14:paraId="3FF2DC1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Архитектурная и градостроительная революция </w:t>
      </w:r>
      <w:r w:rsidRPr="00E122F9">
        <w:rPr>
          <w:rFonts w:ascii="Times New Roman" w:hAnsi="Times New Roman"/>
          <w:color w:val="000000"/>
        </w:rPr>
        <w:t>XX</w:t>
      </w:r>
      <w:r w:rsidRPr="00E122F9">
        <w:rPr>
          <w:rFonts w:ascii="Times New Roman" w:hAnsi="Times New Roman"/>
          <w:color w:val="000000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62F1586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5FD88A2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1380EB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цвета в формировании пространства. Схема-планировка и реальность.</w:t>
      </w:r>
    </w:p>
    <w:p w14:paraId="2E9996E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53F625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7BAC09C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11FF17C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023F8E5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коллажнографической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композиции или дизайн-проекта оформления витрины магазина.</w:t>
      </w:r>
    </w:p>
    <w:p w14:paraId="5B44C57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785978D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1B7CFF6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255F210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Интерьеры общественных зданий (театр, кафе, вокзал, офис, школа).</w:t>
      </w:r>
    </w:p>
    <w:p w14:paraId="4D82169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12A9F9B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DDDF7A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6772025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1BD1243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168276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 человека и индивидуальное проектирование.</w:t>
      </w:r>
    </w:p>
    <w:p w14:paraId="53BD76A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267EFB9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Образно-личностное проектирование в дизайне и архитектуре.</w:t>
      </w:r>
    </w:p>
    <w:p w14:paraId="70872F9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0D399C3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762B5E5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78CE564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практических творческих эскизов по теме «Дизайн современной одежды».</w:t>
      </w:r>
    </w:p>
    <w:p w14:paraId="1ED1414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5CC320E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44D145E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2B72C964" w14:textId="77777777" w:rsidR="00553D90" w:rsidRPr="00E122F9" w:rsidRDefault="00553D90">
      <w:pPr>
        <w:spacing w:after="0"/>
        <w:ind w:left="120"/>
        <w:rPr>
          <w:lang w:val="ru-RU"/>
        </w:rPr>
      </w:pPr>
      <w:bookmarkStart w:id="9" w:name="_Toc139632456"/>
      <w:bookmarkEnd w:id="9"/>
    </w:p>
    <w:p w14:paraId="6DA4D672" w14:textId="77777777" w:rsidR="00553D90" w:rsidRPr="00E122F9" w:rsidRDefault="00553D90">
      <w:pPr>
        <w:spacing w:after="0" w:line="264" w:lineRule="auto"/>
        <w:ind w:firstLine="600"/>
        <w:jc w:val="both"/>
        <w:rPr>
          <w:lang w:val="ru-RU"/>
        </w:rPr>
      </w:pPr>
    </w:p>
    <w:p w14:paraId="67C3BA70" w14:textId="77777777"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14:paraId="5AD45199" w14:textId="77777777" w:rsidR="00553D90" w:rsidRPr="004903DC" w:rsidRDefault="00280947">
      <w:pPr>
        <w:spacing w:after="0" w:line="264" w:lineRule="auto"/>
        <w:ind w:left="120"/>
        <w:jc w:val="both"/>
        <w:rPr>
          <w:lang w:val="ru-RU"/>
        </w:rPr>
      </w:pPr>
      <w:bookmarkStart w:id="10" w:name="block-40175343"/>
      <w:bookmarkEnd w:id="7"/>
      <w:r w:rsidRPr="004903DC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1E4B3E8A" w14:textId="77777777" w:rsidR="00553D90" w:rsidRPr="009E0331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47AAF372" w14:textId="77777777" w:rsidR="00553D90" w:rsidRPr="004903DC" w:rsidRDefault="00280947">
      <w:pPr>
        <w:spacing w:after="0" w:line="264" w:lineRule="auto"/>
        <w:ind w:left="120"/>
        <w:jc w:val="both"/>
        <w:rPr>
          <w:lang w:val="ru-RU"/>
        </w:rPr>
      </w:pPr>
      <w:r w:rsidRPr="004903DC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</w:p>
    <w:p w14:paraId="044A48EA" w14:textId="77777777"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bookmarkStart w:id="11" w:name="_Toc124264881"/>
      <w:bookmarkEnd w:id="11"/>
      <w:r w:rsidRPr="00E122F9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30DBED1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002321B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5ED0155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1)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Патриотическое воспитание.</w:t>
      </w:r>
    </w:p>
    <w:p w14:paraId="6FD03BA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228D0D4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2)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Гражданское воспитание.</w:t>
      </w:r>
    </w:p>
    <w:p w14:paraId="1842F24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5B562C7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3)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Духовно-нравственное воспитание.</w:t>
      </w:r>
    </w:p>
    <w:p w14:paraId="13F4CFC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31D423D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4)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Эстетическое воспитание.</w:t>
      </w:r>
    </w:p>
    <w:p w14:paraId="326FD66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 xml:space="preserve">Эстетическое (от греч. </w:t>
      </w:r>
      <w:proofErr w:type="spellStart"/>
      <w:r w:rsidRPr="00E122F9">
        <w:rPr>
          <w:rFonts w:ascii="Times New Roman" w:hAnsi="Times New Roman"/>
          <w:color w:val="000000"/>
        </w:rPr>
        <w:t>aisthetikos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самореализующейся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0782265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5)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деятельности.</w:t>
      </w:r>
    </w:p>
    <w:p w14:paraId="2704713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70779CD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6)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Экологическое воспитание.</w:t>
      </w:r>
    </w:p>
    <w:p w14:paraId="37C828B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14CDC04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7)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Трудовое воспитание.</w:t>
      </w:r>
    </w:p>
    <w:p w14:paraId="3456438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6C6A574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8)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Воспитывающая предметно-эстетическая среда.</w:t>
      </w:r>
    </w:p>
    <w:p w14:paraId="46A4386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515BFC9" w14:textId="77777777" w:rsidR="00553D90" w:rsidRPr="00E122F9" w:rsidRDefault="00280947">
      <w:pPr>
        <w:spacing w:after="0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</w:p>
    <w:p w14:paraId="4E6B441B" w14:textId="77777777"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</w:p>
    <w:p w14:paraId="0420A19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72E3F944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сравнивать предметные и пространственные объекты по заданным основаниям;</w:t>
      </w:r>
    </w:p>
    <w:p w14:paraId="2EDE969F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характеризовать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форму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предмета</w:t>
      </w:r>
      <w:proofErr w:type="spellEnd"/>
      <w:r w:rsidRPr="00E122F9">
        <w:rPr>
          <w:rFonts w:ascii="Times New Roman" w:hAnsi="Times New Roman"/>
          <w:color w:val="000000"/>
        </w:rPr>
        <w:t xml:space="preserve">, </w:t>
      </w:r>
      <w:proofErr w:type="spellStart"/>
      <w:r w:rsidRPr="00E122F9">
        <w:rPr>
          <w:rFonts w:ascii="Times New Roman" w:hAnsi="Times New Roman"/>
          <w:color w:val="000000"/>
        </w:rPr>
        <w:t>конструкции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14:paraId="2C452169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выявлять положение предметной формы в пространстве;</w:t>
      </w:r>
    </w:p>
    <w:p w14:paraId="731F9634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обобщать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форму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составной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конструкции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14:paraId="1DD239A9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анализировать структуру предмета, конструкции, пространства, зрительного образа;</w:t>
      </w:r>
    </w:p>
    <w:p w14:paraId="24FACA1C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структурировать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предметно-пространственные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явления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14:paraId="4428531D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5A094930" w14:textId="77777777"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3149A57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715E40DD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выявлять и характеризовать существенные признаки явлений художественной культуры;</w:t>
      </w:r>
    </w:p>
    <w:p w14:paraId="47EB4EAD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29362E5F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E9DBF17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ставить и использовать вопросы как исследовательский инструмент познания;</w:t>
      </w:r>
    </w:p>
    <w:p w14:paraId="24B8A143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A0F3AE4" w14:textId="77777777"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1553157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2F6B71DD" w14:textId="77777777"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47FBF9E3" w14:textId="77777777" w:rsidR="00553D90" w:rsidRPr="00E122F9" w:rsidRDefault="00280947">
      <w:pPr>
        <w:numPr>
          <w:ilvl w:val="0"/>
          <w:numId w:val="3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использовать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электронные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образовательные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ресурсы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14:paraId="28AE41B3" w14:textId="77777777"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работать с электронными учебными пособиями и учебниками;</w:t>
      </w:r>
    </w:p>
    <w:p w14:paraId="401B2766" w14:textId="77777777"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CC356CF" w14:textId="77777777"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1CE62C7A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</w:p>
    <w:p w14:paraId="4544FFB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313D114" w14:textId="77777777" w:rsidR="00553D90" w:rsidRPr="00E122F9" w:rsidRDefault="00553D90">
      <w:pPr>
        <w:spacing w:after="0"/>
        <w:ind w:left="120"/>
        <w:rPr>
          <w:lang w:val="ru-RU"/>
        </w:rPr>
      </w:pPr>
    </w:p>
    <w:p w14:paraId="2A489075" w14:textId="77777777"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CDAA815" w14:textId="77777777"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2B6EF45D" w14:textId="77777777"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5AA1593E" w14:textId="77777777"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7AE987F8" w14:textId="77777777"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6C123D3C" w14:textId="77777777"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</w:p>
    <w:p w14:paraId="12C428A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0A5839E8" w14:textId="77777777"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5B22556" w14:textId="77777777"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4E4F4CF3" w14:textId="77777777"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347F81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0B058731" w14:textId="77777777" w:rsidR="00553D90" w:rsidRPr="00E122F9" w:rsidRDefault="002809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6E200770" w14:textId="77777777" w:rsidR="00553D90" w:rsidRPr="00E122F9" w:rsidRDefault="002809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5DCA4D1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34FB8F45" w14:textId="77777777"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31B41AD7" w14:textId="77777777"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65767C99" w14:textId="77777777"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0D96F943" w14:textId="77777777"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признавать своё и чужое право на ошибку;</w:t>
      </w:r>
    </w:p>
    <w:p w14:paraId="73E54698" w14:textId="77777777"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межвозрастном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взаимодействии.</w:t>
      </w:r>
    </w:p>
    <w:p w14:paraId="3DD22B75" w14:textId="77777777" w:rsidR="00553D90" w:rsidRPr="00E122F9" w:rsidRDefault="00280947" w:rsidP="004903DC">
      <w:pPr>
        <w:spacing w:after="0"/>
        <w:rPr>
          <w:lang w:val="ru-RU"/>
        </w:rPr>
      </w:pPr>
      <w:bookmarkStart w:id="12" w:name="_Toc124264882"/>
      <w:bookmarkEnd w:id="12"/>
      <w:r w:rsidRPr="00E122F9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14:paraId="42D9F342" w14:textId="77777777"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</w:t>
      </w:r>
      <w:r w:rsidRPr="00E122F9">
        <w:rPr>
          <w:rFonts w:ascii="Times New Roman" w:hAnsi="Times New Roman"/>
          <w:b/>
          <w:color w:val="000000"/>
          <w:lang w:val="ru-RU"/>
        </w:rPr>
        <w:t>в 5 классе</w:t>
      </w:r>
      <w:r w:rsidRPr="00E122F9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E55F6F4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1 «Декоративно-прикладное и народное искусство»:</w:t>
      </w:r>
    </w:p>
    <w:p w14:paraId="02EFCF8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44F91C3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23BBA62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70E2C81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4722051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7F2A708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1A2B490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099D59B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486FEC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79E9989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1190F4B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0109BC9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6D93F29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5FCDBA7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727703C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5AD8CB0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49F0937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2D554B1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C2E808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5F06A13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1C6304A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1DB686C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7E5D9A1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67EE6D9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40EEAA3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уметь перечислять материалы, используемые в народных художественных промыслах: дерево, глина, металл, стекло;</w:t>
      </w:r>
    </w:p>
    <w:p w14:paraId="1F041B6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7B9D079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5238909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F0F797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6FB3EC8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485BB2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7969A55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64F953E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4C146F1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46F71C66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11095ABC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122F9">
        <w:rPr>
          <w:rFonts w:ascii="Times New Roman" w:hAnsi="Times New Roman"/>
          <w:b/>
          <w:color w:val="000000"/>
          <w:lang w:val="ru-RU"/>
        </w:rPr>
        <w:t>6 классе</w:t>
      </w:r>
      <w:r w:rsidRPr="00E122F9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EEAA46E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2 «Живопись, графика, скульптура»:</w:t>
      </w:r>
    </w:p>
    <w:p w14:paraId="7AB2EA6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3CD72E1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причины деления пространственных искусств на виды;</w:t>
      </w:r>
    </w:p>
    <w:p w14:paraId="2610C71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6CB335F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Язык изобразительного искусства и его выразительные средства:</w:t>
      </w:r>
    </w:p>
    <w:p w14:paraId="322A38C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18D1AB8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3EADFD1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3D3F55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6576C53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роль рисунка как основы изобразительной деятельности;</w:t>
      </w:r>
    </w:p>
    <w:p w14:paraId="1879CAC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учебного рисунка – светотеневого изображения объёмных форм;</w:t>
      </w:r>
    </w:p>
    <w:p w14:paraId="13659D7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3C56E8A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6D27086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0D7A662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2BADE76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линейного рисунка, понимать выразительные возможности линии;</w:t>
      </w:r>
    </w:p>
    <w:p w14:paraId="4993DA5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482D5AE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 основы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цветоведения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0F06564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0129626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2BB1A7A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Жанры изобразительного искусства:</w:t>
      </w:r>
    </w:p>
    <w:p w14:paraId="597939A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понятие «жанры в изобразительном искусстве», перечислять жанры;</w:t>
      </w:r>
    </w:p>
    <w:p w14:paraId="1AA6E4A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0F9D9B7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Натюрморт:</w:t>
      </w:r>
    </w:p>
    <w:p w14:paraId="2C61760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31F8B51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2D47299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1E1251B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3FD6334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графического натюрморта;</w:t>
      </w:r>
    </w:p>
    <w:p w14:paraId="177AC59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натюрморта средствами живописи.</w:t>
      </w:r>
    </w:p>
    <w:p w14:paraId="5BFA5F8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Портрет:</w:t>
      </w:r>
    </w:p>
    <w:p w14:paraId="2F2EE68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354E9CE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23E5941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3970331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2063E9C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340CE9B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6E6DCFB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05C683F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BC13E2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начальный опыт лепки головы человека;</w:t>
      </w:r>
    </w:p>
    <w:p w14:paraId="2F7AF49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1B0690E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65F11F3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6E48720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6C4A5A1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жанре портрета в искусстве ХХ в. – западном и отечественном.</w:t>
      </w:r>
    </w:p>
    <w:p w14:paraId="7B6F1A5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Пейзаж:</w:t>
      </w:r>
    </w:p>
    <w:p w14:paraId="7053654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4A6172F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правила построения линейной перспективы и уметь применять их в рисунке;</w:t>
      </w:r>
    </w:p>
    <w:p w14:paraId="178458A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B49E03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правила воздушной перспективы и уметь их применять на практике;</w:t>
      </w:r>
    </w:p>
    <w:p w14:paraId="6C2BD79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68FA1FA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морских пейзажах И. Айвазовского;</w:t>
      </w:r>
    </w:p>
    <w:p w14:paraId="5E9E4B0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9B105D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1739C8B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1ED61CE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живописного изображения различных активно выраженных состояний природы;</w:t>
      </w:r>
    </w:p>
    <w:p w14:paraId="1720810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55027D4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5B8BD15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изображения городского пейзажа – по памяти или представлению;</w:t>
      </w:r>
    </w:p>
    <w:p w14:paraId="1DEA252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3AA05EB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355ECE5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Бытовой жанр:</w:t>
      </w:r>
    </w:p>
    <w:p w14:paraId="111E2E4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4DE32C3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1F25326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710C224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798C4E8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16AE067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2D39A55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1789E73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иметь опыт изображения бытовой жизни разных народов в контексте традиций их искусства;</w:t>
      </w:r>
    </w:p>
    <w:p w14:paraId="2077B0D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2AC8517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61E9495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Исторический жанр:</w:t>
      </w:r>
    </w:p>
    <w:p w14:paraId="4DB09BE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B58BC7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6642DDC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2E42C5C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52AA3CC2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67E9B3A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0B9E951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DCB6C4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Библейские темы в изобразительном искусстве:</w:t>
      </w:r>
    </w:p>
    <w:p w14:paraId="6004B09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2EF836F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0360DFC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Рембрандта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 другие произведения, в скульптуре «Пьета» Микеланджело и других скульптурах;</w:t>
      </w:r>
    </w:p>
    <w:p w14:paraId="36764E9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картинах на библейские темы в истории русского искусства;</w:t>
      </w:r>
    </w:p>
    <w:p w14:paraId="73B169D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78355FE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смысловом различии между иконой и картиной на библейские темы;</w:t>
      </w:r>
    </w:p>
    <w:p w14:paraId="32ACE6D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2E2018A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205D822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3E56C55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21DD9D22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4DE1E4DD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122F9">
        <w:rPr>
          <w:rFonts w:ascii="Times New Roman" w:hAnsi="Times New Roman"/>
          <w:b/>
          <w:color w:val="000000"/>
          <w:lang w:val="ru-RU"/>
        </w:rPr>
        <w:t>7 классе</w:t>
      </w:r>
      <w:r w:rsidRPr="00E122F9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E15BF02" w14:textId="77777777"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3 «Архитектура и дизайн»</w:t>
      </w:r>
    </w:p>
    <w:p w14:paraId="534DAFE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66630F3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014B449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3F94052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2C96023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1DF7F2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дизайн:</w:t>
      </w:r>
    </w:p>
    <w:p w14:paraId="461EA59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20C4175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основные средства – требования к композиции;</w:t>
      </w:r>
    </w:p>
    <w:p w14:paraId="1DC0D50E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перечислять и объяснять основные типы формальной композиции;</w:t>
      </w:r>
    </w:p>
    <w:p w14:paraId="09BA292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45C9269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выделять при творческом построении композиции листа композиционную доминанту;</w:t>
      </w:r>
    </w:p>
    <w:p w14:paraId="50DB3B63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составлять формальные композиции на выражение в них движения и статики;</w:t>
      </w:r>
    </w:p>
    <w:p w14:paraId="0582237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осваивать навыки вариативности в ритмической организации листа;</w:t>
      </w:r>
    </w:p>
    <w:p w14:paraId="6C96CE7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цвета в конструктивных искусствах;</w:t>
      </w:r>
    </w:p>
    <w:p w14:paraId="707C77D6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технологию использования цвета в живописи и в конструктивных искусствах;</w:t>
      </w:r>
    </w:p>
    <w:p w14:paraId="720E324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выражение «цветовой образ»;</w:t>
      </w:r>
    </w:p>
    <w:p w14:paraId="25AB5FB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3A833FC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58318DE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001DB90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0F4F05E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65A30F2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B89C41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F3364E4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Социальное значение дизайна и архитектуры как среды жизни человека: </w:t>
      </w:r>
    </w:p>
    <w:p w14:paraId="61B258D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1206298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11743DE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33782F59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24BD2E0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089C252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6949214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358D9248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3319B91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7129C11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9E2ABF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37ECC7C7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11B8DFF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7C756CF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3FE2E05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7DC5D09B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28E0CA70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52C2F58A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1C529A95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28010BBD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4B2C21AF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7715101C" w14:textId="77777777"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7E1804B2" w14:textId="77777777"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14:paraId="7A790AAF" w14:textId="77777777"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14:paraId="109BDCAE" w14:textId="77777777" w:rsidR="00553D90" w:rsidRPr="009E0331" w:rsidRDefault="00280947">
      <w:pPr>
        <w:spacing w:after="0"/>
        <w:ind w:left="120"/>
        <w:rPr>
          <w:lang w:val="ru-RU"/>
        </w:rPr>
      </w:pPr>
      <w:bookmarkStart w:id="13" w:name="block-40175337"/>
      <w:bookmarkEnd w:id="10"/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466DB17D" w14:textId="77777777"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553D90" w14:paraId="003562A0" w14:textId="77777777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EDDAD" w14:textId="77777777"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CB2ACF" w14:textId="77777777" w:rsidR="00553D90" w:rsidRDefault="00553D9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635DE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BD6A6E" w14:textId="77777777" w:rsidR="00553D90" w:rsidRDefault="00553D90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BA8BD34" w14:textId="77777777"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F330F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67EA5" w14:textId="77777777" w:rsidR="00553D90" w:rsidRDefault="00553D90">
            <w:pPr>
              <w:spacing w:after="0"/>
              <w:ind w:left="135"/>
            </w:pPr>
          </w:p>
        </w:tc>
      </w:tr>
      <w:tr w:rsidR="00553D90" w14:paraId="43B005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155012" w14:textId="77777777"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D8202" w14:textId="77777777" w:rsidR="00553D90" w:rsidRDefault="00553D90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6A6142D1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4D3FB1" w14:textId="77777777"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13521" w14:textId="77777777" w:rsidR="00553D90" w:rsidRDefault="00553D90"/>
        </w:tc>
      </w:tr>
      <w:tr w:rsidR="00553D90" w14:paraId="581B79E0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2E07E96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651564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5F24917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3AEAADD4" w14:textId="77777777" w:rsidR="00553D90" w:rsidRDefault="00000000">
            <w:pPr>
              <w:spacing w:after="0"/>
              <w:ind w:left="135"/>
            </w:pPr>
            <w:hyperlink r:id="rId5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http://www.myshared.ru/slide/372430/</w:t>
              </w:r>
            </w:hyperlink>
          </w:p>
        </w:tc>
      </w:tr>
      <w:tr w:rsidR="00553D90" w14:paraId="4F71CD60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11F7ABD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481E0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6AE7205A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3FD0FC74" w14:textId="77777777" w:rsidR="00553D90" w:rsidRDefault="00000000">
            <w:pPr>
              <w:spacing w:after="0"/>
              <w:ind w:left="135"/>
            </w:pPr>
            <w:hyperlink r:id="rId6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553D90" w14:paraId="7CEB3DA3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BE0B08B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1A813" w14:textId="77777777"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4CF9CA1A" w14:textId="77777777"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5CB222F" w14:textId="77777777" w:rsidR="00553D90" w:rsidRDefault="00000000">
            <w:pPr>
              <w:spacing w:after="0"/>
              <w:ind w:left="135"/>
            </w:pPr>
            <w:hyperlink r:id="rId7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553D90" w14:paraId="26E6EA6F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7A88AE0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E4AC89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ABBD299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28AEE5C" w14:textId="77777777" w:rsidR="00553D90" w:rsidRDefault="00000000">
            <w:pPr>
              <w:spacing w:after="0"/>
              <w:ind w:left="135"/>
            </w:pPr>
            <w:hyperlink r:id="rId8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https://infourok.ru/prezentaciya-po-izobrazitelnomu-iskusstvu-dlya-klassa-dekor-chelovek-obschestvo-vremya-3265276.html</w:t>
              </w:r>
            </w:hyperlink>
          </w:p>
        </w:tc>
      </w:tr>
      <w:tr w:rsidR="00553D90" w14:paraId="7946217E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3BC61D9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026AD1" w14:textId="77777777"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10C8BB7B" w14:textId="77777777"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7FCD125B" w14:textId="77777777" w:rsidR="00553D90" w:rsidRDefault="00000000">
            <w:pPr>
              <w:spacing w:after="0"/>
              <w:ind w:left="135"/>
            </w:pPr>
            <w:hyperlink r:id="rId9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https://infourok.ru/prezentaciya-po-izo-sovremennoe-vystavochnoe-iskusstvo-5-klass-4244038.html</w:t>
              </w:r>
            </w:hyperlink>
          </w:p>
        </w:tc>
      </w:tr>
      <w:tr w:rsidR="00553D90" w14:paraId="54F02C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7FE978" w14:textId="77777777"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502C5C76" w14:textId="77777777"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50E3F9BA" w14:textId="77777777" w:rsidR="00553D90" w:rsidRDefault="00553D90"/>
        </w:tc>
      </w:tr>
    </w:tbl>
    <w:p w14:paraId="1CF206AA" w14:textId="77777777"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F668B9" w14:textId="77777777"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4385"/>
        <w:gridCol w:w="2930"/>
        <w:gridCol w:w="5153"/>
      </w:tblGrid>
      <w:tr w:rsidR="00553D90" w14:paraId="6E226FC5" w14:textId="77777777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1C4732" w14:textId="77777777"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E3EF4D" w14:textId="77777777" w:rsidR="00553D90" w:rsidRDefault="00553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604845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C15D1A" w14:textId="77777777" w:rsidR="00553D90" w:rsidRDefault="00553D90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21D86B7" w14:textId="77777777"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5CCE8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2C37D" w14:textId="77777777" w:rsidR="00553D90" w:rsidRDefault="00553D90">
            <w:pPr>
              <w:spacing w:after="0"/>
              <w:ind w:left="135"/>
            </w:pPr>
          </w:p>
        </w:tc>
      </w:tr>
      <w:tr w:rsidR="00553D90" w14:paraId="41D3B9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6BED8" w14:textId="77777777"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43C0E" w14:textId="77777777" w:rsidR="00553D90" w:rsidRDefault="00553D90"/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530F240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A632F" w14:textId="77777777"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4BC510" w14:textId="77777777" w:rsidR="00553D90" w:rsidRDefault="00553D90"/>
        </w:tc>
      </w:tr>
      <w:tr w:rsidR="00553D90" w14:paraId="35091CE1" w14:textId="77777777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271D0F2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9C954" w14:textId="77777777"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C5D6744" w14:textId="77777777"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14:paraId="064F8E0C" w14:textId="77777777" w:rsidR="00553D90" w:rsidRDefault="00000000">
            <w:pPr>
              <w:spacing w:after="0"/>
              <w:ind w:left="135"/>
            </w:pPr>
            <w:hyperlink r:id="rId10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https://infourok.ru/vidi-izobrazitelnogo-iskusstva-i-osnovi-ih-obraznogo-yazika-3846824.html</w:t>
              </w:r>
            </w:hyperlink>
          </w:p>
        </w:tc>
      </w:tr>
      <w:tr w:rsidR="00553D90" w14:paraId="4D4098AA" w14:textId="77777777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9A5B842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A919F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5D14BD7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14:paraId="39575118" w14:textId="77777777" w:rsidR="00553D90" w:rsidRDefault="00000000">
            <w:pPr>
              <w:numPr>
                <w:ilvl w:val="0"/>
                <w:numId w:val="8"/>
              </w:numPr>
              <w:spacing w:after="0"/>
            </w:pPr>
            <w:hyperlink r:id="rId11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https://infourok.ru/mir-nashih-veshej-natyurmort-4944915.html</w:t>
              </w:r>
            </w:hyperlink>
          </w:p>
          <w:p w14:paraId="65CEE553" w14:textId="77777777" w:rsidR="00553D90" w:rsidRDefault="00000000">
            <w:pPr>
              <w:numPr>
                <w:ilvl w:val="0"/>
                <w:numId w:val="8"/>
              </w:numPr>
              <w:spacing w:after="0"/>
            </w:pPr>
            <w:hyperlink r:id="rId12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https://www.prodlenka.org/publikacii-uchaschihsja/proektnye-raboty/8449-prezentaciya-k-proektu-mir-nashih-veschey-natyurmort</w:t>
              </w:r>
            </w:hyperlink>
          </w:p>
        </w:tc>
      </w:tr>
      <w:tr w:rsidR="00553D90" w14:paraId="5133D91A" w14:textId="77777777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22D80BC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07101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9EC22DC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14:paraId="13021031" w14:textId="77777777" w:rsidR="00553D90" w:rsidRDefault="00000000">
            <w:pPr>
              <w:spacing w:after="0"/>
              <w:ind w:left="135"/>
            </w:pPr>
            <w:hyperlink r:id="rId13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https://ppt-online.org/1001377</w:t>
              </w:r>
            </w:hyperlink>
          </w:p>
        </w:tc>
      </w:tr>
      <w:tr w:rsidR="00553D90" w14:paraId="7D128572" w14:textId="77777777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D1CA837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6E23CA" w14:textId="77777777" w:rsidR="00553D90" w:rsidRDefault="00280947">
            <w:pPr>
              <w:spacing w:after="0"/>
              <w:ind w:left="135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F5FE61C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14:paraId="3D0B7EF6" w14:textId="77777777" w:rsidR="00553D90" w:rsidRDefault="00000000">
            <w:pPr>
              <w:spacing w:after="0"/>
              <w:ind w:left="135"/>
            </w:pPr>
            <w:hyperlink r:id="rId14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https://multiurok.ru/blog/tema-peizazh-izobrazhenie-prostranstva.html</w:t>
              </w:r>
            </w:hyperlink>
          </w:p>
        </w:tc>
      </w:tr>
      <w:tr w:rsidR="00553D90" w14:paraId="3F0964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965DB3" w14:textId="77777777"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14:paraId="05957C77" w14:textId="77777777"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14:paraId="52D48BF0" w14:textId="77777777" w:rsidR="00553D90" w:rsidRDefault="00553D90"/>
        </w:tc>
      </w:tr>
    </w:tbl>
    <w:p w14:paraId="66638AC7" w14:textId="77777777"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CFE36A" w14:textId="77777777"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3527"/>
        <w:gridCol w:w="2341"/>
        <w:gridCol w:w="7110"/>
      </w:tblGrid>
      <w:tr w:rsidR="00553D90" w14:paraId="08890665" w14:textId="77777777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41B4C" w14:textId="77777777"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A7F885" w14:textId="77777777" w:rsidR="00553D90" w:rsidRDefault="00553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F5CBDA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9A3340" w14:textId="77777777" w:rsidR="00553D90" w:rsidRDefault="00553D90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EACFBE9" w14:textId="77777777"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8F56F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C6A5B" w14:textId="77777777" w:rsidR="00553D90" w:rsidRDefault="00553D90">
            <w:pPr>
              <w:spacing w:after="0"/>
              <w:ind w:left="135"/>
            </w:pPr>
          </w:p>
        </w:tc>
      </w:tr>
      <w:tr w:rsidR="00553D90" w14:paraId="19E7DC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7024C" w14:textId="77777777"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AFDA86" w14:textId="77777777" w:rsidR="00553D90" w:rsidRDefault="00553D90"/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15F3A5F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4F135F" w14:textId="77777777"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6FA94" w14:textId="77777777" w:rsidR="00553D90" w:rsidRDefault="00553D90"/>
        </w:tc>
      </w:tr>
      <w:tr w:rsidR="00553D90" w14:paraId="6B038A35" w14:textId="77777777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EF59C95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4E6DB" w14:textId="77777777"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8993A9A" w14:textId="77777777"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7969CDA7" w14:textId="77777777" w:rsidR="00553D90" w:rsidRDefault="00000000">
            <w:pPr>
              <w:spacing w:after="0"/>
              <w:ind w:left="135"/>
            </w:pPr>
            <w:hyperlink r:id="rId15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https://infourok.ru/prezentaciya-k-uroku-izo-v-klasse-arhitektura-i-dizayn-osnovi-kompozicii-1832803.html</w:t>
              </w:r>
            </w:hyperlink>
          </w:p>
        </w:tc>
      </w:tr>
      <w:tr w:rsidR="00553D90" w14:paraId="0092610D" w14:textId="77777777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1DA0DEA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48AD3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75E78B4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3E4956C6" w14:textId="77777777" w:rsidR="00553D90" w:rsidRDefault="00000000">
            <w:pPr>
              <w:numPr>
                <w:ilvl w:val="0"/>
                <w:numId w:val="9"/>
              </w:numPr>
              <w:spacing w:after="0"/>
            </w:pPr>
            <w:hyperlink r:id="rId16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https://infourok.ru/prezentaciya-klass-mnogoobrazie-form-graficheskogo-dizayna-2188141.html</w:t>
              </w:r>
            </w:hyperlink>
          </w:p>
          <w:p w14:paraId="1E92CB6A" w14:textId="77777777" w:rsidR="00553D90" w:rsidRDefault="00000000">
            <w:pPr>
              <w:numPr>
                <w:ilvl w:val="0"/>
                <w:numId w:val="9"/>
              </w:numPr>
              <w:spacing w:after="0"/>
            </w:pPr>
            <w:hyperlink r:id="rId17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https://multiurok.ru/files/prezentatsiia-k-uroku-izo-mnogoobrazie-form-grafic.ht</w:t>
              </w:r>
            </w:hyperlink>
          </w:p>
        </w:tc>
      </w:tr>
      <w:tr w:rsidR="00553D90" w14:paraId="42129443" w14:textId="77777777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A1E467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C3EB21" w14:textId="77777777"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A2040AC" w14:textId="77777777"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625DC319" w14:textId="77777777" w:rsidR="00553D90" w:rsidRDefault="00000000">
            <w:pPr>
              <w:spacing w:after="0"/>
              <w:ind w:left="135"/>
            </w:pPr>
            <w:hyperlink r:id="rId18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https://olymp.in/news/3-osnovnye-vidy-i-zakony-kompozitsii-oshibki-pravilnye-primery-frontalnaya-obemnaya-linejnaya-formalnaya-obemno-prostranstvennaya-/152</w:t>
              </w:r>
            </w:hyperlink>
          </w:p>
        </w:tc>
      </w:tr>
      <w:tr w:rsidR="00553D90" w14:paraId="7E7BC133" w14:textId="77777777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DCEA3AF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A4624" w14:textId="77777777"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711BD8E" w14:textId="77777777"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1EA1A856" w14:textId="77777777" w:rsidR="00553D90" w:rsidRDefault="00000000">
            <w:pPr>
              <w:numPr>
                <w:ilvl w:val="0"/>
                <w:numId w:val="10"/>
              </w:numPr>
              <w:spacing w:after="0"/>
            </w:pPr>
            <w:hyperlink r:id="rId19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https://multiurok.ru/files/prezentatsiia-po-izo-dizain-i-arkhitektura-v-zhizn.html</w:t>
              </w:r>
            </w:hyperlink>
          </w:p>
          <w:p w14:paraId="3AC3A41D" w14:textId="77777777" w:rsidR="00553D90" w:rsidRDefault="00000000">
            <w:pPr>
              <w:numPr>
                <w:ilvl w:val="0"/>
                <w:numId w:val="10"/>
              </w:numPr>
              <w:spacing w:after="0"/>
            </w:pPr>
            <w:hyperlink r:id="rId20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https://infourok.ru/prezentaciya-po-izobrazitelnomu-iskusstvu-na-temu-dizayn-i-arhitektura-v-zhizni-cheloveka-osnovi-kompozicii-v-konstruktivnih-isk-1344327.html%5D%5D</w:t>
              </w:r>
            </w:hyperlink>
          </w:p>
        </w:tc>
      </w:tr>
      <w:tr w:rsidR="00553D90" w14:paraId="044CC48A" w14:textId="77777777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AFCB78" w14:textId="77777777"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DA3DF" w14:textId="77777777"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F245D6F" w14:textId="77777777"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5121205F" w14:textId="77777777" w:rsidR="00553D90" w:rsidRDefault="00000000">
            <w:pPr>
              <w:numPr>
                <w:ilvl w:val="0"/>
                <w:numId w:val="11"/>
              </w:numPr>
              <w:spacing w:after="0"/>
            </w:pPr>
            <w:hyperlink r:id="rId21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https://infourok.ru/prezentaciya-po-izobrazitelnomu-iskusstvu-na-temu-obraz-zhizni-i-individualnoe-proektirovanie-7-klass-4399287.html</w:t>
              </w:r>
            </w:hyperlink>
          </w:p>
          <w:p w14:paraId="7EE3CD6D" w14:textId="77777777" w:rsidR="00553D90" w:rsidRDefault="00000000">
            <w:pPr>
              <w:numPr>
                <w:ilvl w:val="0"/>
                <w:numId w:val="11"/>
              </w:numPr>
              <w:spacing w:after="0"/>
            </w:pPr>
            <w:hyperlink r:id="rId22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https://www.youtube.com/watch?v=NYjchQ3aI1c%5D%5D</w:t>
              </w:r>
            </w:hyperlink>
          </w:p>
        </w:tc>
      </w:tr>
      <w:tr w:rsidR="00553D90" w14:paraId="7CE2FD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C9204" w14:textId="77777777"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14:paraId="331A598D" w14:textId="77777777"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14:paraId="14EA559C" w14:textId="77777777" w:rsidR="00553D90" w:rsidRDefault="00553D90"/>
        </w:tc>
      </w:tr>
    </w:tbl>
    <w:p w14:paraId="2B33D559" w14:textId="77777777" w:rsidR="00553D90" w:rsidRPr="00E122F9" w:rsidRDefault="00553D90">
      <w:pPr>
        <w:rPr>
          <w:lang w:val="ru-RU"/>
        </w:rPr>
        <w:sectPr w:rsidR="00553D90" w:rsidRPr="00E122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C7AFD" w14:textId="77777777" w:rsidR="00553D90" w:rsidRPr="00E122F9" w:rsidRDefault="00553D90">
      <w:pPr>
        <w:rPr>
          <w:lang w:val="ru-RU"/>
        </w:rPr>
        <w:sectPr w:rsidR="00553D90" w:rsidRPr="00E122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445B21" w14:textId="77777777" w:rsidR="00553D90" w:rsidRPr="00101AAC" w:rsidRDefault="00553D90">
      <w:pPr>
        <w:rPr>
          <w:lang w:val="ru-RU"/>
        </w:rPr>
        <w:sectPr w:rsidR="00553D90" w:rsidRPr="00101A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40175338"/>
      <w:bookmarkEnd w:id="13"/>
    </w:p>
    <w:p w14:paraId="5868BC2E" w14:textId="77777777"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081D95" w14:textId="77777777" w:rsidR="00553D90" w:rsidRDefault="00280947">
      <w:pPr>
        <w:spacing w:after="0"/>
        <w:ind w:left="120"/>
      </w:pPr>
      <w:bookmarkStart w:id="15" w:name="block-4017534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63B40B" w14:textId="77777777" w:rsidR="00553D90" w:rsidRDefault="002809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2FEFED0" w14:textId="77777777" w:rsidR="00553D90" w:rsidRDefault="00553D90">
      <w:pPr>
        <w:spacing w:after="0" w:line="480" w:lineRule="auto"/>
        <w:ind w:left="120"/>
      </w:pPr>
    </w:p>
    <w:p w14:paraId="0B822BDC" w14:textId="77777777"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Б.М., Акционерное общество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«Издательство «Просвещение»;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Изобразительное искусство: 6 класс: учебник/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Л.А.Неменская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; под редакцией Б.М.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- 13-е изд.,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перераб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- Москва: Просвещение, 2023. - - 191 с.: ил.</w:t>
      </w:r>
      <w:r w:rsidRPr="00E122F9">
        <w:rPr>
          <w:lang w:val="ru-RU"/>
        </w:rPr>
        <w:br/>
      </w:r>
      <w:bookmarkStart w:id="16" w:name="6dd35848-e36b-4acb-b5c4-2cdb1dad2998"/>
      <w:r w:rsidRPr="00E122F9">
        <w:rPr>
          <w:rFonts w:ascii="Times New Roman" w:hAnsi="Times New Roman"/>
          <w:color w:val="000000"/>
          <w:lang w:val="ru-RU"/>
        </w:rPr>
        <w:t xml:space="preserve"> - Изобразительное искусство. Дизайн и архитектура в жизни человека. 7 класс: учеб. для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образоват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организаций/А.С.Питерских, Г.Е.Гуров; под ред.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Б.М.Неменского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- 6-е изд. - Просвещение, 2017. - 175 с.: ил.</w:t>
      </w:r>
      <w:bookmarkEnd w:id="16"/>
    </w:p>
    <w:p w14:paraId="1BD9568A" w14:textId="77777777" w:rsidR="00553D90" w:rsidRPr="00E122F9" w:rsidRDefault="00553D90">
      <w:pPr>
        <w:spacing w:after="0"/>
        <w:ind w:left="120"/>
        <w:rPr>
          <w:lang w:val="ru-RU"/>
        </w:rPr>
      </w:pPr>
    </w:p>
    <w:p w14:paraId="7BD9BEC4" w14:textId="77777777"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B786391" w14:textId="77777777"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Предметная линия учебников под редакцией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Б.М.Неменского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, 5-8 классы: учебное пособие для образовательных организаций - 2-е издание.,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перераб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-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М.:Просвещение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, 2019 г.</w:t>
      </w:r>
      <w:r w:rsidRPr="00E122F9">
        <w:rPr>
          <w:lang w:val="ru-RU"/>
        </w:rPr>
        <w:br/>
      </w:r>
      <w:r w:rsidRPr="00E122F9">
        <w:rPr>
          <w:lang w:val="ru-RU"/>
        </w:rPr>
        <w:br/>
      </w:r>
      <w:bookmarkStart w:id="17" w:name="27f88a84-cde6-45cc-9a12-309dd9b67dab"/>
      <w:bookmarkEnd w:id="17"/>
    </w:p>
    <w:p w14:paraId="0490ABBD" w14:textId="77777777" w:rsidR="00553D90" w:rsidRPr="00E122F9" w:rsidRDefault="00553D90">
      <w:pPr>
        <w:spacing w:after="0"/>
        <w:ind w:left="120"/>
        <w:rPr>
          <w:lang w:val="ru-RU"/>
        </w:rPr>
      </w:pPr>
    </w:p>
    <w:p w14:paraId="3D192117" w14:textId="77777777"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8174860" w14:textId="77777777" w:rsidR="00553D90" w:rsidRPr="00E122F9" w:rsidRDefault="00280947" w:rsidP="00E122F9">
      <w:pPr>
        <w:spacing w:after="0" w:line="480" w:lineRule="auto"/>
        <w:ind w:left="120"/>
        <w:rPr>
          <w:lang w:val="ru-RU"/>
        </w:rPr>
        <w:sectPr w:rsidR="00553D90" w:rsidRPr="00E122F9">
          <w:pgSz w:w="11906" w:h="16383"/>
          <w:pgMar w:top="1134" w:right="850" w:bottom="1134" w:left="1701" w:header="720" w:footer="720" w:gutter="0"/>
          <w:cols w:space="720"/>
        </w:sectPr>
      </w:pPr>
      <w:r w:rsidRPr="00E122F9">
        <w:rPr>
          <w:rFonts w:ascii="Times New Roman" w:hAnsi="Times New Roman"/>
          <w:color w:val="000000"/>
          <w:lang w:val="ru-RU"/>
        </w:rPr>
        <w:t xml:space="preserve">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infourok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kopilkaurokov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wikipedia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r w:rsidRPr="00E122F9">
        <w:rPr>
          <w:rFonts w:ascii="Times New Roman" w:hAnsi="Times New Roman"/>
          <w:color w:val="000000"/>
        </w:rPr>
        <w:t>org</w:t>
      </w:r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rFonts w:ascii="Times New Roman" w:hAnsi="Times New Roman"/>
          <w:color w:val="000000"/>
        </w:rPr>
        <w:t>wiki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multiurok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bookmarkStart w:id="18" w:name="e2d6e2bf-4893-4145-be02-d49817b4b26f"/>
      <w:bookmarkEnd w:id="18"/>
    </w:p>
    <w:bookmarkEnd w:id="15"/>
    <w:p w14:paraId="00403643" w14:textId="77777777" w:rsidR="00280947" w:rsidRPr="00E122F9" w:rsidRDefault="00280947">
      <w:pPr>
        <w:rPr>
          <w:lang w:val="ru-RU"/>
        </w:rPr>
      </w:pPr>
    </w:p>
    <w:sectPr w:rsidR="00280947" w:rsidRPr="00E122F9" w:rsidSect="00553D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427A"/>
    <w:multiLevelType w:val="multilevel"/>
    <w:tmpl w:val="0192B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90EAB"/>
    <w:multiLevelType w:val="multilevel"/>
    <w:tmpl w:val="CC600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BC3FDE"/>
    <w:multiLevelType w:val="multilevel"/>
    <w:tmpl w:val="DD8E3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0D4E2F"/>
    <w:multiLevelType w:val="multilevel"/>
    <w:tmpl w:val="3B00D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E61B58"/>
    <w:multiLevelType w:val="multilevel"/>
    <w:tmpl w:val="481AA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6153B2"/>
    <w:multiLevelType w:val="multilevel"/>
    <w:tmpl w:val="45A40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4B686F"/>
    <w:multiLevelType w:val="multilevel"/>
    <w:tmpl w:val="8C3EC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645494"/>
    <w:multiLevelType w:val="multilevel"/>
    <w:tmpl w:val="FF760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DA5EF7"/>
    <w:multiLevelType w:val="multilevel"/>
    <w:tmpl w:val="E7509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900C1B"/>
    <w:multiLevelType w:val="multilevel"/>
    <w:tmpl w:val="41920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3768CB"/>
    <w:multiLevelType w:val="multilevel"/>
    <w:tmpl w:val="E5A8E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9753187">
    <w:abstractNumId w:val="7"/>
  </w:num>
  <w:num w:numId="2" w16cid:durableId="1333265480">
    <w:abstractNumId w:val="9"/>
  </w:num>
  <w:num w:numId="3" w16cid:durableId="1672248973">
    <w:abstractNumId w:val="10"/>
  </w:num>
  <w:num w:numId="4" w16cid:durableId="733158810">
    <w:abstractNumId w:val="2"/>
  </w:num>
  <w:num w:numId="5" w16cid:durableId="914164410">
    <w:abstractNumId w:val="0"/>
  </w:num>
  <w:num w:numId="6" w16cid:durableId="122818225">
    <w:abstractNumId w:val="8"/>
  </w:num>
  <w:num w:numId="7" w16cid:durableId="2067415017">
    <w:abstractNumId w:val="6"/>
  </w:num>
  <w:num w:numId="8" w16cid:durableId="822165566">
    <w:abstractNumId w:val="3"/>
  </w:num>
  <w:num w:numId="9" w16cid:durableId="221215828">
    <w:abstractNumId w:val="4"/>
  </w:num>
  <w:num w:numId="10" w16cid:durableId="894967453">
    <w:abstractNumId w:val="5"/>
  </w:num>
  <w:num w:numId="11" w16cid:durableId="679895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D90"/>
    <w:rsid w:val="00101AAC"/>
    <w:rsid w:val="00280947"/>
    <w:rsid w:val="004903DC"/>
    <w:rsid w:val="00553D90"/>
    <w:rsid w:val="00735F61"/>
    <w:rsid w:val="007B0779"/>
    <w:rsid w:val="009C61CF"/>
    <w:rsid w:val="009E0331"/>
    <w:rsid w:val="00AD7961"/>
    <w:rsid w:val="00E1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FBD9"/>
  <w15:docId w15:val="{EE8D0E6A-F651-45B8-96ED-D8559624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53D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53D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izobrazitelnomu-iskusstvu-dlya-klassa-dekor-chelovek-obschestvo-vremya-3265276.html" TargetMode="External"/><Relationship Id="rId13" Type="http://schemas.openxmlformats.org/officeDocument/2006/relationships/hyperlink" Target="https://ppt-online.org/1001377" TargetMode="External"/><Relationship Id="rId18" Type="http://schemas.openxmlformats.org/officeDocument/2006/relationships/hyperlink" Target="https://olymp.in/news/3-osnovnye-vidy-i-zakony-kompozitsii-oshibki-pravilnye-primery-frontalnaya-obemnaya-linejnaya-formalnaya-obemno-prostranstvennaya-/1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rezentaciya-po-izobrazitelnomu-iskusstvu-na-temu-obraz-zhizni-i-individualnoe-proektirovanie-7-klass-4399287.html" TargetMode="External"/><Relationship Id="rId7" Type="http://schemas.openxmlformats.org/officeDocument/2006/relationships/hyperlink" Target="https://videouroki.net/razrabotki/izo/presentacii-3/5-class/" TargetMode="External"/><Relationship Id="rId12" Type="http://schemas.openxmlformats.org/officeDocument/2006/relationships/hyperlink" Target="https://www.prodlenka.org/publikacii-uchaschihsja/proektnye-raboty/8449-prezentaciya-k-proektu-mir-nashih-veschey-natyurmort" TargetMode="External"/><Relationship Id="rId17" Type="http://schemas.openxmlformats.org/officeDocument/2006/relationships/hyperlink" Target="https://multiurok.ru/files/prezentatsiia-k-uroku-izo-mnogoobrazie-form-grafic.ht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klass-mnogoobrazie-form-graficheskogo-dizayna-2188141.html" TargetMode="External"/><Relationship Id="rId20" Type="http://schemas.openxmlformats.org/officeDocument/2006/relationships/hyperlink" Target="https://infourok.ru/prezentaciya-po-izobrazitelnomu-iskusstvu-na-temu-dizayn-i-arhitektura-v-zhizni-cheloveka-osnovi-kompozicii-v-konstruktivnih-isk-1344327.html%5D%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deouroki.net/razrabotki/izo/presentacii-3/5-class/" TargetMode="External"/><Relationship Id="rId11" Type="http://schemas.openxmlformats.org/officeDocument/2006/relationships/hyperlink" Target="https://infourok.ru/mir-nashih-veshej-natyurmort-4944915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myshared.ru/slide/372430/" TargetMode="External"/><Relationship Id="rId15" Type="http://schemas.openxmlformats.org/officeDocument/2006/relationships/hyperlink" Target="https://infourok.ru/prezentaciya-k-uroku-izo-v-klasse-arhitektura-i-dizayn-osnovi-kompozicii-1832803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fourok.ru/vidi-izobrazitelnogo-iskusstva-i-osnovi-ih-obraznogo-yazika-3846824.html" TargetMode="External"/><Relationship Id="rId19" Type="http://schemas.openxmlformats.org/officeDocument/2006/relationships/hyperlink" Target="https://multiurok.ru/files/prezentatsiia-po-izo-dizain-i-arkhitektura-v-zhiz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izo-sovremennoe-vystavochnoe-iskusstvo-5-klass-4244038.html" TargetMode="External"/><Relationship Id="rId14" Type="http://schemas.openxmlformats.org/officeDocument/2006/relationships/hyperlink" Target="https://multiurok.ru/blog/tema-peizazh-izobrazhenie-prostranstva.html" TargetMode="External"/><Relationship Id="rId22" Type="http://schemas.openxmlformats.org/officeDocument/2006/relationships/hyperlink" Target="https://www.youtube.com/watch?v=NYjchQ3aI1c%5D%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10363</Words>
  <Characters>59071</Characters>
  <Application>Microsoft Office Word</Application>
  <DocSecurity>0</DocSecurity>
  <Lines>492</Lines>
  <Paragraphs>138</Paragraphs>
  <ScaleCrop>false</ScaleCrop>
  <Company/>
  <LinksUpToDate>false</LinksUpToDate>
  <CharactersWithSpaces>69296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2024-09-05T03:11:00Z</dcterms:created>
  <dcterms:modified xsi:type="dcterms:W3CDTF">2024-09-07T02:03:00Z</dcterms:modified>
</cp:coreProperties>
</file>